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F7" w:rsidRPr="00BF34F7" w:rsidRDefault="00BF34F7" w:rsidP="00BF34F7">
      <w:pPr>
        <w:rPr>
          <w:i/>
        </w:rPr>
      </w:pPr>
      <w:r w:rsidRPr="00BF34F7">
        <w:rPr>
          <w:b/>
        </w:rPr>
        <w:t>Oggetto:</w:t>
      </w:r>
      <w:r w:rsidRPr="00BF34F7">
        <w:t xml:space="preserve"> </w:t>
      </w:r>
      <w:r w:rsidRPr="00BF34F7">
        <w:rPr>
          <w:i/>
        </w:rPr>
        <w:t>Convocazione Direzione Nazionale  -  20 settembre</w:t>
      </w:r>
    </w:p>
    <w:p w:rsidR="00BF34F7" w:rsidRPr="00BF34F7" w:rsidRDefault="00BF34F7" w:rsidP="00BF34F7">
      <w:r w:rsidRPr="00BF34F7">
        <w:tab/>
      </w:r>
    </w:p>
    <w:p w:rsidR="00BF34F7" w:rsidRPr="00BF34F7" w:rsidRDefault="00BF34F7" w:rsidP="00BF34F7">
      <w:r w:rsidRPr="00BF34F7">
        <w:t>La Direzione Nazionale è convocata a Roma ,  presso gli uffici della Presidenza Nazionale</w:t>
      </w:r>
    </w:p>
    <w:p w:rsidR="00BF34F7" w:rsidRPr="00BF34F7" w:rsidRDefault="00BF34F7" w:rsidP="00BF34F7"/>
    <w:p w:rsidR="00BF34F7" w:rsidRPr="00BF34F7" w:rsidRDefault="00BF34F7" w:rsidP="00BF34F7">
      <w:r w:rsidRPr="00BF34F7">
        <w:t xml:space="preserve"> </w:t>
      </w:r>
    </w:p>
    <w:p w:rsidR="00BF34F7" w:rsidRPr="00BF34F7" w:rsidRDefault="00BF34F7" w:rsidP="00BF34F7">
      <w:pPr>
        <w:rPr>
          <w:b/>
        </w:rPr>
      </w:pPr>
      <w:r w:rsidRPr="00BF34F7">
        <w:rPr>
          <w:b/>
        </w:rPr>
        <w:t>Giovedì 20 settembre alle ore 8.30</w:t>
      </w:r>
    </w:p>
    <w:p w:rsidR="00BF34F7" w:rsidRPr="00BF34F7" w:rsidRDefault="00BF34F7" w:rsidP="00BF34F7">
      <w:pPr>
        <w:rPr>
          <w:b/>
        </w:rPr>
      </w:pPr>
    </w:p>
    <w:p w:rsidR="00BF34F7" w:rsidRPr="00BF34F7" w:rsidRDefault="00BF34F7" w:rsidP="00BF34F7"/>
    <w:p w:rsidR="00BF34F7" w:rsidRPr="00BF34F7" w:rsidRDefault="00BF34F7" w:rsidP="00BF34F7">
      <w:r w:rsidRPr="00BF34F7">
        <w:t>per discutere e deliberare sul seguente Ordine del Giorno:</w:t>
      </w:r>
    </w:p>
    <w:p w:rsidR="00BF34F7" w:rsidRPr="00BF34F7" w:rsidRDefault="00BF34F7" w:rsidP="00BF34F7"/>
    <w:p w:rsidR="00BF34F7" w:rsidRPr="00BF34F7" w:rsidRDefault="00BF34F7" w:rsidP="00BF34F7">
      <w:pPr>
        <w:numPr>
          <w:ilvl w:val="0"/>
          <w:numId w:val="1"/>
        </w:numPr>
      </w:pPr>
      <w:r w:rsidRPr="00BF34F7">
        <w:t>Approvazione del verbale della riunione del 12 luglio 2018.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>Presa d’atto dei verbali delle commissioni di lavoro e di altra documentazione.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 xml:space="preserve">Fondo di solidarietà anno 2018. 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>XXIII Premio Louis Braille, 3 dicembre, Auditorium di via della Conciliazione – Roma.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>Situazione IAPB e rapporti con la Società Oftalmologica Italiana.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>Impegni di spesa relativi al gruppo di coordinamento dell’UICI ed Enti collegati.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 xml:space="preserve">Attività di </w:t>
      </w:r>
      <w:proofErr w:type="spellStart"/>
      <w:r w:rsidRPr="00BF34F7">
        <w:t>fundraising</w:t>
      </w:r>
      <w:proofErr w:type="spellEnd"/>
      <w:r w:rsidRPr="00BF34F7">
        <w:t xml:space="preserve"> per il biennio 2018-2020.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>Proposte della Commissione UICI e territorio per la prossima Assemblea Nazionale dei Quadri Dirigenti per la definizione di un nuovo modello organizzativo territoriale.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>Piano di attività sulla Scuola anno 2018-2019.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 xml:space="preserve">Ripartizione contributo legge 379/93. 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>Richieste di sostegno alla sezione territoriale di Teramo.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>Costituzione gruppo di coordinamento sulle tematiche del Lavoro.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 xml:space="preserve">Proposte di collaborazione con Chef Stellati per lo svolgimento di eventi promozionali. 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 xml:space="preserve">Assegnazione borse di studio Concorso “Beretta </w:t>
      </w:r>
      <w:proofErr w:type="spellStart"/>
      <w:r w:rsidRPr="00BF34F7">
        <w:t>Pistoresi</w:t>
      </w:r>
      <w:proofErr w:type="spellEnd"/>
      <w:r w:rsidRPr="00BF34F7">
        <w:t>”.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 xml:space="preserve">Patrimonio: </w:t>
      </w:r>
    </w:p>
    <w:p w:rsidR="00BF34F7" w:rsidRPr="00BF34F7" w:rsidRDefault="0029766F" w:rsidP="00BF34F7">
      <w:pPr>
        <w:numPr>
          <w:ilvl w:val="0"/>
          <w:numId w:val="2"/>
        </w:numPr>
      </w:pPr>
      <w:r>
        <w:t>Causa………..</w:t>
      </w:r>
      <w:r w:rsidR="00BF34F7" w:rsidRPr="00BF34F7">
        <w:t xml:space="preserve"> – Richiesta anticipazione.</w:t>
      </w:r>
    </w:p>
    <w:p w:rsidR="00BF34F7" w:rsidRPr="00BF34F7" w:rsidRDefault="00BF34F7" w:rsidP="00BF34F7">
      <w:pPr>
        <w:numPr>
          <w:ilvl w:val="0"/>
          <w:numId w:val="2"/>
        </w:numPr>
      </w:pPr>
      <w:r>
        <w:t xml:space="preserve">UICI Torino </w:t>
      </w:r>
      <w:r w:rsidR="008B026C">
        <w:t>–</w:t>
      </w:r>
      <w:r w:rsidR="0029766F">
        <w:t xml:space="preserve"> ……………….</w:t>
      </w:r>
      <w:r w:rsidRPr="00BF34F7">
        <w:t>.</w:t>
      </w:r>
    </w:p>
    <w:p w:rsidR="00BF34F7" w:rsidRPr="00BF34F7" w:rsidRDefault="00BF34F7" w:rsidP="00BF34F7">
      <w:pPr>
        <w:numPr>
          <w:ilvl w:val="0"/>
          <w:numId w:val="2"/>
        </w:numPr>
      </w:pPr>
      <w:r w:rsidRPr="00BF34F7">
        <w:t>UICI Foggia –  Richiesta contributo.</w:t>
      </w:r>
    </w:p>
    <w:p w:rsidR="00BF34F7" w:rsidRPr="00BF34F7" w:rsidRDefault="00BF34F7" w:rsidP="00BF34F7">
      <w:pPr>
        <w:numPr>
          <w:ilvl w:val="0"/>
          <w:numId w:val="2"/>
        </w:numPr>
      </w:pPr>
      <w:r w:rsidRPr="00BF34F7">
        <w:lastRenderedPageBreak/>
        <w:t>UICI Roma – richiesta autorizzazione acquisto immobile.</w:t>
      </w:r>
    </w:p>
    <w:p w:rsidR="00BF34F7" w:rsidRPr="00BF34F7" w:rsidRDefault="00BF34F7" w:rsidP="00BF34F7">
      <w:pPr>
        <w:numPr>
          <w:ilvl w:val="0"/>
          <w:numId w:val="2"/>
        </w:numPr>
      </w:pPr>
      <w:r w:rsidRPr="00BF34F7">
        <w:t>UICI Verona – Lavori di ristrutturazione –impianto di riscaldamento e condizionamento sede territoriale.</w:t>
      </w:r>
    </w:p>
    <w:p w:rsidR="00BF34F7" w:rsidRPr="00BF34F7" w:rsidRDefault="00BF34F7" w:rsidP="00BF34F7">
      <w:pPr>
        <w:numPr>
          <w:ilvl w:val="0"/>
          <w:numId w:val="2"/>
        </w:numPr>
      </w:pPr>
      <w:r w:rsidRPr="00BF34F7">
        <w:t>UICI Bolzano – l</w:t>
      </w:r>
      <w:r w:rsidR="0029766F">
        <w:t>ascito testamentario ……………..</w:t>
      </w:r>
      <w:bookmarkStart w:id="0" w:name="_GoBack"/>
      <w:bookmarkEnd w:id="0"/>
      <w:r w:rsidRPr="00BF34F7">
        <w:t>.</w:t>
      </w:r>
    </w:p>
    <w:p w:rsidR="00BF34F7" w:rsidRPr="00BF34F7" w:rsidRDefault="00BF34F7" w:rsidP="00BF34F7">
      <w:pPr>
        <w:numPr>
          <w:ilvl w:val="0"/>
          <w:numId w:val="2"/>
        </w:numPr>
      </w:pPr>
      <w:r w:rsidRPr="00BF34F7">
        <w:t>UICI Siracusa – ristrutturazione sede territoriale.</w:t>
      </w:r>
    </w:p>
    <w:p w:rsidR="00BF34F7" w:rsidRPr="00BF34F7" w:rsidRDefault="00BF34F7" w:rsidP="00BF34F7">
      <w:pPr>
        <w:numPr>
          <w:ilvl w:val="0"/>
          <w:numId w:val="2"/>
        </w:numPr>
      </w:pPr>
      <w:r w:rsidRPr="00BF34F7">
        <w:t>UICI Firenze – Alienazione immobile Scandicci.</w:t>
      </w:r>
    </w:p>
    <w:p w:rsidR="00BF34F7" w:rsidRPr="00BF34F7" w:rsidRDefault="00BF34F7" w:rsidP="00BF34F7">
      <w:pPr>
        <w:numPr>
          <w:ilvl w:val="0"/>
          <w:numId w:val="2"/>
        </w:numPr>
      </w:pPr>
      <w:r w:rsidRPr="00BF34F7">
        <w:t>UICI La Spezia – Lavori straordinari dell’impianto elettrico.</w:t>
      </w:r>
    </w:p>
    <w:p w:rsidR="00BF34F7" w:rsidRPr="00BF34F7" w:rsidRDefault="00BF34F7" w:rsidP="00BF34F7">
      <w:pPr>
        <w:numPr>
          <w:ilvl w:val="0"/>
          <w:numId w:val="2"/>
        </w:numPr>
      </w:pPr>
      <w:r w:rsidRPr="00BF34F7">
        <w:t>UICI Vibo Valentia Contributo per effettuazione lavori di adeguamento.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>Personale:</w:t>
      </w:r>
    </w:p>
    <w:p w:rsidR="00BF34F7" w:rsidRPr="00BF34F7" w:rsidRDefault="00BF34F7" w:rsidP="00BF34F7">
      <w:pPr>
        <w:numPr>
          <w:ilvl w:val="0"/>
          <w:numId w:val="3"/>
        </w:numPr>
      </w:pPr>
      <w:r w:rsidRPr="00BF34F7">
        <w:t>Proposte nuovi inquadramenti.</w:t>
      </w:r>
    </w:p>
    <w:p w:rsidR="00BF34F7" w:rsidRPr="00BF34F7" w:rsidRDefault="00BF34F7" w:rsidP="00BF34F7">
      <w:pPr>
        <w:numPr>
          <w:ilvl w:val="0"/>
          <w:numId w:val="3"/>
        </w:numPr>
      </w:pPr>
      <w:r w:rsidRPr="00BF34F7">
        <w:t>Assunzione di una unità di personale ai sensi della legge 68/99.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 xml:space="preserve"> Ratifica delle delibere d’urgenza.</w:t>
      </w:r>
    </w:p>
    <w:p w:rsidR="00BF34F7" w:rsidRPr="00BF34F7" w:rsidRDefault="00BF34F7" w:rsidP="00BF34F7">
      <w:pPr>
        <w:numPr>
          <w:ilvl w:val="0"/>
          <w:numId w:val="1"/>
        </w:numPr>
      </w:pPr>
      <w:r w:rsidRPr="00BF34F7">
        <w:t>Comunicazioni del Presidente e dei componenti.</w:t>
      </w:r>
    </w:p>
    <w:p w:rsidR="00647133" w:rsidRDefault="0029766F"/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908"/>
    <w:multiLevelType w:val="hybridMultilevel"/>
    <w:tmpl w:val="EE0A99C6"/>
    <w:lvl w:ilvl="0" w:tplc="04100017">
      <w:start w:val="1"/>
      <w:numFmt w:val="lowerLetter"/>
      <w:lvlText w:val="%1)"/>
      <w:lvlJc w:val="left"/>
      <w:pPr>
        <w:ind w:left="1724" w:hanging="360"/>
      </w:pPr>
    </w:lvl>
    <w:lvl w:ilvl="1" w:tplc="04100019">
      <w:start w:val="1"/>
      <w:numFmt w:val="lowerLetter"/>
      <w:lvlText w:val="%2."/>
      <w:lvlJc w:val="left"/>
      <w:pPr>
        <w:ind w:left="2444" w:hanging="360"/>
      </w:pPr>
    </w:lvl>
    <w:lvl w:ilvl="2" w:tplc="0410001B">
      <w:start w:val="1"/>
      <w:numFmt w:val="lowerRoman"/>
      <w:lvlText w:val="%3."/>
      <w:lvlJc w:val="right"/>
      <w:pPr>
        <w:ind w:left="3164" w:hanging="180"/>
      </w:pPr>
    </w:lvl>
    <w:lvl w:ilvl="3" w:tplc="0410000F">
      <w:start w:val="1"/>
      <w:numFmt w:val="decimal"/>
      <w:lvlText w:val="%4."/>
      <w:lvlJc w:val="left"/>
      <w:pPr>
        <w:ind w:left="3884" w:hanging="360"/>
      </w:pPr>
    </w:lvl>
    <w:lvl w:ilvl="4" w:tplc="04100019">
      <w:start w:val="1"/>
      <w:numFmt w:val="lowerLetter"/>
      <w:lvlText w:val="%5."/>
      <w:lvlJc w:val="left"/>
      <w:pPr>
        <w:ind w:left="4604" w:hanging="360"/>
      </w:pPr>
    </w:lvl>
    <w:lvl w:ilvl="5" w:tplc="0410001B">
      <w:start w:val="1"/>
      <w:numFmt w:val="lowerRoman"/>
      <w:lvlText w:val="%6."/>
      <w:lvlJc w:val="right"/>
      <w:pPr>
        <w:ind w:left="5324" w:hanging="180"/>
      </w:pPr>
    </w:lvl>
    <w:lvl w:ilvl="6" w:tplc="0410000F">
      <w:start w:val="1"/>
      <w:numFmt w:val="decimal"/>
      <w:lvlText w:val="%7."/>
      <w:lvlJc w:val="left"/>
      <w:pPr>
        <w:ind w:left="6044" w:hanging="360"/>
      </w:pPr>
    </w:lvl>
    <w:lvl w:ilvl="7" w:tplc="04100019">
      <w:start w:val="1"/>
      <w:numFmt w:val="lowerLetter"/>
      <w:lvlText w:val="%8."/>
      <w:lvlJc w:val="left"/>
      <w:pPr>
        <w:ind w:left="6764" w:hanging="360"/>
      </w:pPr>
    </w:lvl>
    <w:lvl w:ilvl="8" w:tplc="0410001B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B5C55AC"/>
    <w:multiLevelType w:val="hybridMultilevel"/>
    <w:tmpl w:val="F37469B4"/>
    <w:lvl w:ilvl="0" w:tplc="88746320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DCC4E6A"/>
    <w:multiLevelType w:val="hybridMultilevel"/>
    <w:tmpl w:val="196C95CA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F7"/>
    <w:rsid w:val="00035538"/>
    <w:rsid w:val="0029766F"/>
    <w:rsid w:val="00564E52"/>
    <w:rsid w:val="008B026C"/>
    <w:rsid w:val="00A65648"/>
    <w:rsid w:val="00AB6152"/>
    <w:rsid w:val="00B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4</cp:revision>
  <dcterms:created xsi:type="dcterms:W3CDTF">2018-09-14T09:14:00Z</dcterms:created>
  <dcterms:modified xsi:type="dcterms:W3CDTF">2018-09-14T09:53:00Z</dcterms:modified>
</cp:coreProperties>
</file>